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0D" w:rsidRPr="00877495" w:rsidRDefault="006B120D" w:rsidP="006B120D">
      <w:pPr>
        <w:pStyle w:val="Header"/>
        <w:tabs>
          <w:tab w:val="center" w:pos="4649"/>
          <w:tab w:val="left" w:pos="6300"/>
        </w:tabs>
        <w:spacing w:after="120"/>
        <w:jc w:val="center"/>
        <w:rPr>
          <w:rFonts w:ascii="Soho Pro" w:hAnsi="Soho Pro" w:cs="Arial"/>
          <w:b/>
        </w:rPr>
      </w:pPr>
      <w:r w:rsidRPr="00877495">
        <w:rPr>
          <w:rFonts w:ascii="Soho Pro" w:hAnsi="Soho Pro"/>
          <w:b/>
          <w:sz w:val="40"/>
        </w:rPr>
        <w:t>POLITICA</w:t>
      </w:r>
    </w:p>
    <w:p w:rsidR="006B120D" w:rsidRPr="00877495" w:rsidRDefault="006B120D" w:rsidP="006B120D">
      <w:pPr>
        <w:pStyle w:val="Header"/>
        <w:jc w:val="center"/>
        <w:rPr>
          <w:rFonts w:ascii="Soho Pro" w:hAnsi="Soho Pro" w:cs="Arial"/>
          <w:b/>
        </w:rPr>
      </w:pPr>
      <w:r w:rsidRPr="00877495">
        <w:rPr>
          <w:rFonts w:ascii="Soho Pro" w:hAnsi="Soho Pro" w:cs="Arial"/>
          <w:b/>
        </w:rPr>
        <w:t>referitoare la</w:t>
      </w:r>
    </w:p>
    <w:p w:rsidR="006B120D" w:rsidRPr="00877495" w:rsidRDefault="006B120D" w:rsidP="006B120D">
      <w:pPr>
        <w:pStyle w:val="Header"/>
        <w:jc w:val="center"/>
        <w:rPr>
          <w:rFonts w:ascii="Soho Pro" w:hAnsi="Soho Pro" w:cs="Arial"/>
          <w:b/>
          <w:sz w:val="22"/>
        </w:rPr>
      </w:pPr>
      <w:r w:rsidRPr="00877495">
        <w:rPr>
          <w:rFonts w:ascii="Soho Pro" w:hAnsi="Soho Pro" w:cs="Arial"/>
          <w:b/>
        </w:rPr>
        <w:t>SECURITATEA LANȚULUI DE FURNIZARE</w:t>
      </w:r>
    </w:p>
    <w:p w:rsidR="006B120D" w:rsidRPr="00877495" w:rsidRDefault="006B120D" w:rsidP="006B120D">
      <w:pPr>
        <w:pStyle w:val="Header"/>
        <w:jc w:val="center"/>
        <w:rPr>
          <w:rFonts w:ascii="Arial" w:hAnsi="Arial" w:cs="Arial"/>
          <w:b/>
          <w:sz w:val="22"/>
        </w:rPr>
      </w:pPr>
    </w:p>
    <w:p w:rsidR="006B120D" w:rsidRDefault="006B120D" w:rsidP="006B120D">
      <w:pPr>
        <w:autoSpaceDE w:val="0"/>
        <w:rPr>
          <w:rFonts w:ascii="Arial" w:hAnsi="Arial" w:cs="Arial"/>
          <w:sz w:val="22"/>
          <w:szCs w:val="26"/>
        </w:rPr>
      </w:pPr>
      <w:r w:rsidRPr="00877495">
        <w:rPr>
          <w:rFonts w:ascii="Arial" w:hAnsi="Arial" w:cs="Arial"/>
          <w:sz w:val="22"/>
          <w:szCs w:val="26"/>
        </w:rPr>
        <w:tab/>
      </w:r>
    </w:p>
    <w:p w:rsidR="006B120D" w:rsidRPr="00877495" w:rsidRDefault="006B120D" w:rsidP="006B120D">
      <w:pPr>
        <w:autoSpaceDE w:val="0"/>
        <w:rPr>
          <w:rFonts w:ascii="Arial" w:hAnsi="Arial" w:cs="Arial"/>
          <w:sz w:val="22"/>
          <w:szCs w:val="26"/>
        </w:rPr>
      </w:pPr>
      <w:r w:rsidRPr="00877495">
        <w:rPr>
          <w:rFonts w:ascii="Arial" w:hAnsi="Arial" w:cs="Arial"/>
          <w:sz w:val="22"/>
          <w:szCs w:val="26"/>
        </w:rPr>
        <w:t>Societatea Aramis Invest SRL</w:t>
      </w:r>
      <w:r w:rsidRPr="00877495">
        <w:rPr>
          <w:rFonts w:ascii="Arial" w:hAnsi="Arial" w:cs="Arial"/>
          <w:sz w:val="22"/>
          <w:szCs w:val="22"/>
        </w:rPr>
        <w:t xml:space="preserve"> desfăşoară activităţi în domeniul producției de mobilier și saltele. În strategia societăţii,</w:t>
      </w:r>
      <w:r w:rsidRPr="00877495">
        <w:rPr>
          <w:rFonts w:ascii="Arial" w:hAnsi="Arial" w:cs="Arial"/>
          <w:sz w:val="22"/>
          <w:szCs w:val="26"/>
        </w:rPr>
        <w:t xml:space="preserve"> elementele de bază sunt calitatea, eliminarea impactului asupra ecosistemului și securitatea lanțului de furnizare, în conformitate cu cerinţele legislaţiei naționale și a statelor unde sunt livrate produsele fabricate.</w:t>
      </w:r>
    </w:p>
    <w:p w:rsidR="006B120D" w:rsidRPr="00877495" w:rsidRDefault="006B120D" w:rsidP="006B120D">
      <w:pPr>
        <w:autoSpaceDE w:val="0"/>
        <w:rPr>
          <w:rFonts w:ascii="Arial" w:hAnsi="Arial" w:cs="Arial"/>
          <w:sz w:val="22"/>
          <w:szCs w:val="22"/>
        </w:rPr>
      </w:pPr>
      <w:r w:rsidRPr="00877495">
        <w:rPr>
          <w:rFonts w:ascii="Arial" w:hAnsi="Arial" w:cs="Arial"/>
          <w:sz w:val="22"/>
          <w:szCs w:val="26"/>
        </w:rPr>
        <w:tab/>
        <w:t>Prin adoptarea unui sistem eficient de Management al Securității Lanțului de Furnizare urmărim satisfacerea cerinţelor şi aşteptărilor clientilor, contribuind în acelaşi timp la protejarea intereselor organizaţiei și asigurarea unui climat de securitate și siguranță pentru activitatea desfășurată de către societate și pentru renumele companiei și clienților.</w:t>
      </w:r>
    </w:p>
    <w:p w:rsidR="006B120D" w:rsidRPr="00877495" w:rsidRDefault="006B120D" w:rsidP="006B120D">
      <w:pPr>
        <w:tabs>
          <w:tab w:val="left" w:pos="650"/>
          <w:tab w:val="left" w:pos="720"/>
          <w:tab w:val="left" w:pos="7224"/>
        </w:tabs>
        <w:ind w:right="173"/>
        <w:rPr>
          <w:rFonts w:ascii="Arial" w:hAnsi="Arial" w:cs="Arial"/>
          <w:sz w:val="22"/>
          <w:szCs w:val="22"/>
        </w:rPr>
      </w:pPr>
    </w:p>
    <w:p w:rsidR="006B120D" w:rsidRPr="00877495" w:rsidRDefault="006B120D" w:rsidP="006B120D">
      <w:pPr>
        <w:tabs>
          <w:tab w:val="left" w:pos="650"/>
          <w:tab w:val="left" w:pos="720"/>
          <w:tab w:val="left" w:pos="7224"/>
        </w:tabs>
        <w:ind w:right="176"/>
        <w:rPr>
          <w:rFonts w:ascii="Arial" w:hAnsi="Arial" w:cs="Arial"/>
          <w:sz w:val="22"/>
          <w:szCs w:val="22"/>
        </w:rPr>
      </w:pPr>
      <w:r w:rsidRPr="00877495">
        <w:rPr>
          <w:rFonts w:ascii="Arial" w:hAnsi="Arial" w:cs="Arial"/>
          <w:b/>
          <w:sz w:val="22"/>
          <w:szCs w:val="22"/>
        </w:rPr>
        <w:tab/>
        <w:t xml:space="preserve">Obiectivul ţintă: </w:t>
      </w:r>
      <w:r w:rsidRPr="00877495">
        <w:rPr>
          <w:rFonts w:ascii="Arial" w:hAnsi="Arial" w:cs="Arial"/>
          <w:sz w:val="22"/>
          <w:szCs w:val="22"/>
        </w:rPr>
        <w:t>Implementarea,</w:t>
      </w:r>
      <w:r w:rsidRPr="00877495">
        <w:rPr>
          <w:rFonts w:ascii="Arial" w:hAnsi="Arial" w:cs="Arial"/>
          <w:b/>
          <w:sz w:val="22"/>
          <w:szCs w:val="22"/>
        </w:rPr>
        <w:t xml:space="preserve"> </w:t>
      </w:r>
      <w:r w:rsidRPr="00877495">
        <w:rPr>
          <w:rFonts w:ascii="Arial" w:hAnsi="Arial" w:cs="Arial"/>
          <w:sz w:val="22"/>
          <w:szCs w:val="22"/>
        </w:rPr>
        <w:t>certificarea, menţinerea şi îmbunătăţirea continuă a Sistemului de Management al Securității Lanțului de Furnizare în conformitate cu cerințele standardului ISO 28000:2007.</w:t>
      </w:r>
    </w:p>
    <w:p w:rsidR="006B120D" w:rsidRPr="00877495" w:rsidRDefault="006B120D" w:rsidP="006B120D">
      <w:pPr>
        <w:tabs>
          <w:tab w:val="left" w:pos="650"/>
          <w:tab w:val="left" w:pos="720"/>
          <w:tab w:val="left" w:pos="7224"/>
        </w:tabs>
        <w:ind w:right="176"/>
        <w:rPr>
          <w:rFonts w:ascii="Arial" w:hAnsi="Arial" w:cs="Arial"/>
          <w:sz w:val="22"/>
          <w:szCs w:val="22"/>
        </w:rPr>
      </w:pPr>
    </w:p>
    <w:p w:rsidR="006B120D" w:rsidRPr="00877495" w:rsidRDefault="006B120D" w:rsidP="006B120D">
      <w:pPr>
        <w:tabs>
          <w:tab w:val="left" w:pos="650"/>
          <w:tab w:val="left" w:pos="720"/>
          <w:tab w:val="left" w:pos="7224"/>
        </w:tabs>
        <w:ind w:right="176"/>
        <w:rPr>
          <w:rFonts w:ascii="Arial" w:hAnsi="Arial" w:cs="Arial"/>
          <w:sz w:val="22"/>
          <w:szCs w:val="22"/>
        </w:rPr>
      </w:pPr>
      <w:r w:rsidRPr="00877495">
        <w:rPr>
          <w:rFonts w:ascii="Arial" w:hAnsi="Arial" w:cs="Arial"/>
          <w:b/>
          <w:sz w:val="22"/>
          <w:szCs w:val="22"/>
        </w:rPr>
        <w:tab/>
        <w:t xml:space="preserve">Obiectivele politicii </w:t>
      </w:r>
      <w:r w:rsidRPr="00877495">
        <w:rPr>
          <w:rFonts w:ascii="Arial" w:hAnsi="Arial" w:cs="Arial"/>
          <w:sz w:val="22"/>
          <w:szCs w:val="22"/>
        </w:rPr>
        <w:t>privind securitatea lanțului de furnizare stabilite de administratorul societăţii în concordanţă cu strategia de dezvoltare în viitor sunt următoarele:</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Cunoaşterea, identificarea, reducerea riscurilor referitoare la securitatea lanțului de furnizare;</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Monitorizarea aspectelor referitoare la securitate în scopul îmbunătățirii securității lanțului de furnizare;</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Îmbunătăţirea sistemului de comunicare internă şi externă referitor la securitatea lanțului de furnizare;</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Asigurarea unui sistem de organizare care să permită evaluarea performanţelor sistemului de securitate din cadrul companiei;</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Inițierea de acţiuni privind aplicarea eficientă a cerințelor legale şi de reglementare interne şi internaţionale specifice domeniului securității;</w:t>
      </w:r>
    </w:p>
    <w:p w:rsidR="006B120D" w:rsidRPr="00877495" w:rsidRDefault="006B120D" w:rsidP="006B120D">
      <w:pPr>
        <w:numPr>
          <w:ilvl w:val="0"/>
          <w:numId w:val="5"/>
        </w:numPr>
        <w:tabs>
          <w:tab w:val="left" w:pos="720"/>
          <w:tab w:val="left" w:pos="7224"/>
        </w:tabs>
        <w:ind w:right="176"/>
        <w:rPr>
          <w:rFonts w:ascii="Arial" w:hAnsi="Arial" w:cs="Arial"/>
          <w:sz w:val="22"/>
          <w:szCs w:val="22"/>
        </w:rPr>
      </w:pPr>
      <w:r w:rsidRPr="00877495">
        <w:rPr>
          <w:rFonts w:ascii="Arial" w:hAnsi="Arial" w:cs="Arial"/>
          <w:sz w:val="22"/>
          <w:szCs w:val="22"/>
        </w:rPr>
        <w:t>Creşterea profitului acționând în următoarele direcții de diminuare a cheltuielilor:</w:t>
      </w:r>
    </w:p>
    <w:p w:rsidR="006B120D" w:rsidRPr="00877495" w:rsidRDefault="006B120D" w:rsidP="006B120D">
      <w:pPr>
        <w:numPr>
          <w:ilvl w:val="1"/>
          <w:numId w:val="4"/>
        </w:numPr>
        <w:tabs>
          <w:tab w:val="left" w:pos="720"/>
          <w:tab w:val="left" w:pos="1620"/>
        </w:tabs>
        <w:ind w:right="176"/>
        <w:rPr>
          <w:rFonts w:ascii="Arial" w:hAnsi="Arial" w:cs="Arial"/>
          <w:sz w:val="22"/>
          <w:szCs w:val="22"/>
        </w:rPr>
      </w:pPr>
      <w:r w:rsidRPr="00877495">
        <w:rPr>
          <w:rFonts w:ascii="Arial" w:hAnsi="Arial" w:cs="Arial"/>
          <w:sz w:val="22"/>
          <w:szCs w:val="22"/>
        </w:rPr>
        <w:t>În urma măsurilor de securite ineficient aplicate;</w:t>
      </w:r>
    </w:p>
    <w:p w:rsidR="006B120D" w:rsidRPr="00877495" w:rsidRDefault="006B120D" w:rsidP="006B120D">
      <w:pPr>
        <w:numPr>
          <w:ilvl w:val="1"/>
          <w:numId w:val="4"/>
        </w:numPr>
        <w:tabs>
          <w:tab w:val="left" w:pos="720"/>
          <w:tab w:val="left" w:pos="1620"/>
        </w:tabs>
        <w:ind w:right="176"/>
        <w:rPr>
          <w:rFonts w:ascii="Arial" w:hAnsi="Arial" w:cs="Arial"/>
          <w:sz w:val="22"/>
          <w:szCs w:val="22"/>
        </w:rPr>
      </w:pPr>
      <w:r w:rsidRPr="00877495">
        <w:rPr>
          <w:rFonts w:ascii="Arial" w:hAnsi="Arial" w:cs="Arial"/>
          <w:sz w:val="22"/>
          <w:szCs w:val="22"/>
        </w:rPr>
        <w:t>În urma incidentelor de securitate;</w:t>
      </w:r>
    </w:p>
    <w:p w:rsidR="006B120D" w:rsidRPr="00877495" w:rsidRDefault="006B120D" w:rsidP="006B120D">
      <w:pPr>
        <w:numPr>
          <w:ilvl w:val="0"/>
          <w:numId w:val="3"/>
        </w:numPr>
        <w:tabs>
          <w:tab w:val="left" w:pos="720"/>
          <w:tab w:val="left" w:pos="7224"/>
        </w:tabs>
        <w:ind w:left="720" w:right="176"/>
        <w:rPr>
          <w:rFonts w:ascii="Arial" w:hAnsi="Arial" w:cs="Arial"/>
          <w:sz w:val="22"/>
          <w:szCs w:val="22"/>
        </w:rPr>
      </w:pPr>
      <w:r w:rsidRPr="00877495">
        <w:rPr>
          <w:rFonts w:ascii="Arial" w:hAnsi="Arial" w:cs="Arial"/>
          <w:sz w:val="22"/>
          <w:szCs w:val="22"/>
        </w:rPr>
        <w:t>Instruirea angajaților societății în vederea:</w:t>
      </w:r>
    </w:p>
    <w:p w:rsidR="006B120D" w:rsidRPr="00877495" w:rsidRDefault="006B120D" w:rsidP="006B120D">
      <w:pPr>
        <w:numPr>
          <w:ilvl w:val="1"/>
          <w:numId w:val="1"/>
        </w:numPr>
        <w:tabs>
          <w:tab w:val="left" w:pos="720"/>
          <w:tab w:val="left" w:pos="1620"/>
        </w:tabs>
        <w:ind w:left="1620" w:right="176" w:hanging="540"/>
        <w:rPr>
          <w:rFonts w:ascii="Arial" w:hAnsi="Arial" w:cs="Arial"/>
          <w:sz w:val="22"/>
          <w:szCs w:val="22"/>
        </w:rPr>
      </w:pPr>
      <w:r w:rsidRPr="00877495">
        <w:rPr>
          <w:rFonts w:ascii="Arial" w:hAnsi="Arial" w:cs="Arial"/>
          <w:sz w:val="22"/>
          <w:szCs w:val="22"/>
        </w:rPr>
        <w:t>Eficientizării sistemul de securitate implementat în cadrul societății;</w:t>
      </w:r>
    </w:p>
    <w:p w:rsidR="006B120D" w:rsidRPr="00877495" w:rsidRDefault="006B120D" w:rsidP="006B120D">
      <w:pPr>
        <w:numPr>
          <w:ilvl w:val="1"/>
          <w:numId w:val="1"/>
        </w:numPr>
        <w:tabs>
          <w:tab w:val="left" w:pos="720"/>
          <w:tab w:val="left" w:pos="1620"/>
        </w:tabs>
        <w:ind w:left="1620" w:right="176" w:hanging="540"/>
        <w:rPr>
          <w:rFonts w:ascii="Arial" w:hAnsi="Arial" w:cs="Arial"/>
          <w:sz w:val="22"/>
          <w:szCs w:val="22"/>
        </w:rPr>
      </w:pPr>
      <w:r w:rsidRPr="00877495">
        <w:rPr>
          <w:rFonts w:ascii="Arial" w:hAnsi="Arial" w:cs="Arial"/>
          <w:sz w:val="22"/>
          <w:szCs w:val="22"/>
        </w:rPr>
        <w:t>Identificării și raportării oricăror potențiale riscuri de securitate înainte ca acestea să se producă;</w:t>
      </w:r>
    </w:p>
    <w:p w:rsidR="006B120D" w:rsidRPr="00877495" w:rsidRDefault="006B120D" w:rsidP="006B120D">
      <w:pPr>
        <w:numPr>
          <w:ilvl w:val="1"/>
          <w:numId w:val="1"/>
        </w:numPr>
        <w:tabs>
          <w:tab w:val="left" w:pos="720"/>
          <w:tab w:val="left" w:pos="1620"/>
        </w:tabs>
        <w:ind w:left="1620" w:right="176" w:hanging="540"/>
        <w:rPr>
          <w:rFonts w:ascii="Arial" w:hAnsi="Arial" w:cs="Arial"/>
          <w:b/>
          <w:sz w:val="22"/>
          <w:szCs w:val="22"/>
        </w:rPr>
      </w:pPr>
      <w:r w:rsidRPr="00877495">
        <w:rPr>
          <w:rFonts w:ascii="Arial" w:hAnsi="Arial" w:cs="Arial"/>
          <w:sz w:val="22"/>
          <w:szCs w:val="22"/>
        </w:rPr>
        <w:t>Îmbunătăţirii continue a sistemului de management al securității lanțului de furnizare.</w:t>
      </w:r>
    </w:p>
    <w:p w:rsidR="006B120D" w:rsidRPr="00877495" w:rsidRDefault="006B120D" w:rsidP="006B120D">
      <w:pPr>
        <w:tabs>
          <w:tab w:val="left" w:pos="720"/>
          <w:tab w:val="left" w:pos="1620"/>
        </w:tabs>
        <w:ind w:right="176"/>
        <w:rPr>
          <w:rFonts w:ascii="Arial" w:hAnsi="Arial" w:cs="Arial"/>
          <w:b/>
          <w:sz w:val="22"/>
          <w:szCs w:val="22"/>
        </w:rPr>
      </w:pPr>
    </w:p>
    <w:p w:rsidR="006B120D" w:rsidRPr="00877495" w:rsidRDefault="006B120D" w:rsidP="006B120D">
      <w:pPr>
        <w:tabs>
          <w:tab w:val="left" w:pos="720"/>
          <w:tab w:val="left" w:pos="1620"/>
        </w:tabs>
        <w:ind w:right="176"/>
        <w:rPr>
          <w:rFonts w:ascii="Arial" w:hAnsi="Arial" w:cs="Arial"/>
          <w:sz w:val="22"/>
          <w:szCs w:val="22"/>
        </w:rPr>
      </w:pPr>
      <w:r w:rsidRPr="00877495">
        <w:rPr>
          <w:rFonts w:ascii="Arial" w:hAnsi="Arial" w:cs="Arial"/>
          <w:b/>
          <w:sz w:val="22"/>
          <w:szCs w:val="22"/>
        </w:rPr>
        <w:tab/>
        <w:t xml:space="preserve">Administratorul </w:t>
      </w:r>
      <w:r w:rsidRPr="00877495">
        <w:rPr>
          <w:rFonts w:ascii="Arial" w:hAnsi="Arial" w:cs="Arial"/>
          <w:sz w:val="22"/>
          <w:szCs w:val="22"/>
        </w:rPr>
        <w:t>societăţii</w:t>
      </w:r>
      <w:r w:rsidRPr="00877495">
        <w:rPr>
          <w:rFonts w:ascii="Arial" w:hAnsi="Arial" w:cs="Arial"/>
          <w:b/>
          <w:sz w:val="22"/>
          <w:szCs w:val="22"/>
        </w:rPr>
        <w:t xml:space="preserve"> </w:t>
      </w:r>
      <w:r w:rsidRPr="00877495">
        <w:rPr>
          <w:rFonts w:ascii="Arial" w:hAnsi="Arial" w:cs="Arial"/>
          <w:sz w:val="22"/>
          <w:szCs w:val="22"/>
        </w:rPr>
        <w:t>se angajează în respectarea şi îndeplinirea Politicii în domeniul securității lanțului de furnizare, a obiectivelor stabilite, asigurând în acest scop disponibilitatea resurselor umane şi financiare şi menţinerea infrastructurii necesare realizării conformităţii cu cerințele standardului ISO 28000:2007 și al cerințelor legale aplicabile în domeniul securității.</w:t>
      </w:r>
    </w:p>
    <w:p w:rsidR="006B120D" w:rsidRDefault="006B120D" w:rsidP="006B120D">
      <w:pPr>
        <w:tabs>
          <w:tab w:val="left" w:pos="720"/>
          <w:tab w:val="left" w:pos="7224"/>
        </w:tabs>
        <w:ind w:right="176"/>
        <w:rPr>
          <w:rFonts w:ascii="Arial" w:hAnsi="Arial" w:cs="Arial"/>
          <w:sz w:val="22"/>
          <w:szCs w:val="22"/>
        </w:rPr>
      </w:pPr>
      <w:r w:rsidRPr="00877495">
        <w:rPr>
          <w:rFonts w:ascii="Arial" w:hAnsi="Arial" w:cs="Arial"/>
          <w:sz w:val="22"/>
          <w:szCs w:val="22"/>
        </w:rPr>
        <w:tab/>
      </w: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Default="006B120D" w:rsidP="006B120D">
      <w:pPr>
        <w:tabs>
          <w:tab w:val="left" w:pos="720"/>
          <w:tab w:val="left" w:pos="7224"/>
        </w:tabs>
        <w:ind w:right="176"/>
        <w:rPr>
          <w:rFonts w:ascii="Arial" w:hAnsi="Arial" w:cs="Arial"/>
          <w:sz w:val="22"/>
          <w:szCs w:val="22"/>
        </w:rPr>
      </w:pPr>
    </w:p>
    <w:p w:rsidR="006B120D" w:rsidRPr="00877495" w:rsidRDefault="006B120D" w:rsidP="006B120D">
      <w:pPr>
        <w:tabs>
          <w:tab w:val="left" w:pos="720"/>
          <w:tab w:val="left" w:pos="7224"/>
        </w:tabs>
        <w:ind w:right="176"/>
        <w:rPr>
          <w:rFonts w:ascii="Arial" w:hAnsi="Arial" w:cs="Arial"/>
          <w:sz w:val="22"/>
          <w:szCs w:val="22"/>
        </w:rPr>
      </w:pPr>
      <w:r>
        <w:rPr>
          <w:rFonts w:ascii="Arial" w:hAnsi="Arial" w:cs="Arial"/>
          <w:sz w:val="22"/>
          <w:szCs w:val="22"/>
        </w:rPr>
        <w:tab/>
      </w:r>
      <w:r w:rsidRPr="00877495">
        <w:rPr>
          <w:rFonts w:ascii="Arial" w:hAnsi="Arial" w:cs="Arial"/>
          <w:sz w:val="22"/>
          <w:szCs w:val="22"/>
        </w:rPr>
        <w:t xml:space="preserve">Managerul General al companiei a desemnat prin decizie internă ca </w:t>
      </w:r>
      <w:r w:rsidRPr="00877495">
        <w:rPr>
          <w:rFonts w:ascii="Arial" w:hAnsi="Arial" w:cs="Arial"/>
          <w:b/>
          <w:sz w:val="22"/>
          <w:szCs w:val="22"/>
        </w:rPr>
        <w:t xml:space="preserve">Reprezentant al Managementului pentru Securitatea Lanțului de Furnizare </w:t>
      </w:r>
      <w:r w:rsidRPr="00877495">
        <w:rPr>
          <w:rFonts w:ascii="Arial" w:hAnsi="Arial" w:cs="Arial"/>
          <w:sz w:val="22"/>
          <w:szCs w:val="22"/>
        </w:rPr>
        <w:t>cu responsabilitate şi autoritate pentru:</w:t>
      </w:r>
    </w:p>
    <w:p w:rsidR="006B120D" w:rsidRPr="00877495" w:rsidRDefault="006B120D" w:rsidP="006B120D">
      <w:pPr>
        <w:numPr>
          <w:ilvl w:val="0"/>
          <w:numId w:val="2"/>
        </w:numPr>
        <w:tabs>
          <w:tab w:val="left" w:pos="720"/>
          <w:tab w:val="left" w:pos="7224"/>
        </w:tabs>
        <w:ind w:right="176"/>
        <w:rPr>
          <w:rFonts w:ascii="Arial" w:hAnsi="Arial" w:cs="Arial"/>
          <w:sz w:val="22"/>
          <w:szCs w:val="22"/>
        </w:rPr>
      </w:pPr>
      <w:r w:rsidRPr="00877495">
        <w:rPr>
          <w:rFonts w:ascii="Arial" w:hAnsi="Arial" w:cs="Arial"/>
          <w:sz w:val="22"/>
          <w:szCs w:val="22"/>
        </w:rPr>
        <w:t>A asigura că procesele necesare Sistemului de Management al Securității Lanțului de Furnizare sunt stabilite, implementate şi menţinute;</w:t>
      </w:r>
    </w:p>
    <w:p w:rsidR="006B120D" w:rsidRPr="00877495" w:rsidRDefault="006B120D" w:rsidP="006B120D">
      <w:pPr>
        <w:numPr>
          <w:ilvl w:val="0"/>
          <w:numId w:val="2"/>
        </w:numPr>
        <w:tabs>
          <w:tab w:val="left" w:pos="720"/>
          <w:tab w:val="left" w:pos="7224"/>
        </w:tabs>
        <w:ind w:right="176"/>
        <w:rPr>
          <w:rFonts w:ascii="Arial" w:hAnsi="Arial" w:cs="Arial"/>
          <w:sz w:val="22"/>
          <w:szCs w:val="22"/>
        </w:rPr>
      </w:pPr>
      <w:r w:rsidRPr="00877495">
        <w:rPr>
          <w:rFonts w:ascii="Arial" w:hAnsi="Arial" w:cs="Arial"/>
          <w:sz w:val="22"/>
          <w:szCs w:val="22"/>
        </w:rPr>
        <w:t>A raporta managementului despre funcţionarea Sistemului de Management al Securității Lanțului de Furnizare în vederea analizării şi îmbunătăţirii acestuia;</w:t>
      </w:r>
    </w:p>
    <w:p w:rsidR="006B120D" w:rsidRPr="00877495" w:rsidRDefault="006B120D" w:rsidP="006B120D">
      <w:pPr>
        <w:numPr>
          <w:ilvl w:val="0"/>
          <w:numId w:val="2"/>
        </w:numPr>
        <w:tabs>
          <w:tab w:val="left" w:pos="720"/>
          <w:tab w:val="left" w:pos="7224"/>
        </w:tabs>
        <w:ind w:right="176"/>
        <w:rPr>
          <w:rFonts w:ascii="Arial" w:hAnsi="Arial" w:cs="Arial"/>
          <w:sz w:val="22"/>
        </w:rPr>
      </w:pPr>
      <w:r w:rsidRPr="00877495">
        <w:rPr>
          <w:rFonts w:ascii="Arial" w:hAnsi="Arial" w:cs="Arial"/>
          <w:sz w:val="22"/>
          <w:szCs w:val="22"/>
        </w:rPr>
        <w:t>A asigura promovarea conştientizării privind Politica în domeniul securității lanțului de furnizare, controlul proceselor, având ca și garanţie competenţa, responsabilitatea şi implicarea tuturor nivelurilor ierarhice pentru îndeplinirea obiectivelor și țintelor în domeniul securității;</w:t>
      </w:r>
    </w:p>
    <w:p w:rsidR="006B120D" w:rsidRPr="00877495" w:rsidRDefault="006B120D" w:rsidP="006B120D">
      <w:pPr>
        <w:rPr>
          <w:rStyle w:val="NormalTImes12"/>
          <w:rFonts w:ascii="Arial" w:hAnsi="Arial" w:cs="Arial"/>
          <w:sz w:val="22"/>
        </w:rPr>
      </w:pPr>
      <w:r w:rsidRPr="00877495">
        <w:rPr>
          <w:rFonts w:ascii="Arial" w:hAnsi="Arial" w:cs="Arial"/>
          <w:sz w:val="22"/>
        </w:rPr>
        <w:t>Prezenta Politică referitoare la securitatea lanțului de furnizare intră în vigoare la data semnării ei şi este disponibilă pentru public începând cu această dată.</w:t>
      </w:r>
    </w:p>
    <w:p w:rsidR="006B120D" w:rsidRPr="00877495" w:rsidRDefault="006B120D" w:rsidP="006B120D">
      <w:pPr>
        <w:spacing w:before="120"/>
        <w:rPr>
          <w:rFonts w:ascii="Arial" w:hAnsi="Arial" w:cs="Arial"/>
        </w:rPr>
      </w:pPr>
      <w:r w:rsidRPr="00877495">
        <w:rPr>
          <w:rStyle w:val="NormalTImes12"/>
          <w:rFonts w:ascii="Arial" w:hAnsi="Arial" w:cs="Arial"/>
          <w:sz w:val="22"/>
        </w:rPr>
        <w:t xml:space="preserve">    </w:t>
      </w:r>
    </w:p>
    <w:p w:rsidR="006B120D" w:rsidRPr="00877495" w:rsidRDefault="006B120D" w:rsidP="006B120D">
      <w:pPr>
        <w:spacing w:before="120"/>
        <w:rPr>
          <w:rFonts w:ascii="Arial" w:hAnsi="Arial" w:cs="Arial"/>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bookmarkStart w:id="0" w:name="_GoBack"/>
      <w:bookmarkEnd w:id="0"/>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rPr>
          <w:rStyle w:val="NormalTImes12"/>
          <w:rFonts w:ascii="Arial" w:hAnsi="Arial" w:cs="Arial"/>
          <w:sz w:val="22"/>
        </w:rPr>
      </w:pPr>
    </w:p>
    <w:p w:rsidR="006B120D" w:rsidRPr="00877495" w:rsidRDefault="006B120D" w:rsidP="006B120D">
      <w:pPr>
        <w:spacing w:before="120"/>
        <w:jc w:val="right"/>
        <w:rPr>
          <w:rFonts w:ascii="Arial" w:hAnsi="Arial" w:cs="Arial"/>
        </w:rPr>
      </w:pPr>
      <w:r w:rsidRPr="00877495">
        <w:rPr>
          <w:rStyle w:val="NormalTImes12"/>
          <w:rFonts w:ascii="Arial" w:hAnsi="Arial" w:cs="Arial"/>
          <w:sz w:val="22"/>
        </w:rPr>
        <w:t>Manager General</w:t>
      </w:r>
    </w:p>
    <w:p w:rsidR="006B120D" w:rsidRPr="00877495" w:rsidRDefault="006B120D" w:rsidP="006B120D">
      <w:pPr>
        <w:spacing w:before="120"/>
        <w:jc w:val="right"/>
        <w:rPr>
          <w:rFonts w:ascii="Arial" w:hAnsi="Arial" w:cs="Arial"/>
        </w:rPr>
      </w:pPr>
      <w:r w:rsidRPr="00877495">
        <w:rPr>
          <w:rFonts w:ascii="Arial" w:hAnsi="Arial" w:cs="Arial"/>
        </w:rPr>
        <w:t>Vladimir Mihai Iacob</w:t>
      </w:r>
    </w:p>
    <w:p w:rsidR="006B120D" w:rsidRPr="00877495" w:rsidRDefault="006B120D" w:rsidP="006B120D">
      <w:pPr>
        <w:spacing w:before="120"/>
        <w:jc w:val="right"/>
        <w:rPr>
          <w:rFonts w:ascii="Arial" w:hAnsi="Arial" w:cs="Arial"/>
        </w:rPr>
      </w:pPr>
      <w:r w:rsidRPr="00877495">
        <w:rPr>
          <w:rStyle w:val="NormalTImes12"/>
          <w:rFonts w:ascii="Arial" w:hAnsi="Arial" w:cs="Arial"/>
          <w:sz w:val="22"/>
        </w:rPr>
        <w:t>Baia Mare,  la 02.04.2019</w:t>
      </w:r>
    </w:p>
    <w:p w:rsidR="00690990" w:rsidRDefault="00E440E7">
      <w:pPr>
        <w:rPr>
          <w:rFonts w:ascii="Soho Pro" w:hAnsi="Soho Pro"/>
        </w:rPr>
      </w:pPr>
    </w:p>
    <w:p w:rsidR="0015455D" w:rsidRDefault="0015455D">
      <w:pPr>
        <w:rPr>
          <w:rFonts w:ascii="Soho Pro" w:hAnsi="Soho Pro"/>
        </w:rPr>
      </w:pPr>
    </w:p>
    <w:p w:rsidR="0015455D" w:rsidRPr="00D2275E" w:rsidRDefault="0015455D">
      <w:pPr>
        <w:rPr>
          <w:rFonts w:ascii="Soho Pro" w:hAnsi="Soho Pro"/>
        </w:rPr>
      </w:pPr>
    </w:p>
    <w:sectPr w:rsidR="0015455D" w:rsidRPr="00D227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E7" w:rsidRDefault="00E440E7" w:rsidP="00DA0F2A">
      <w:r>
        <w:separator/>
      </w:r>
    </w:p>
  </w:endnote>
  <w:endnote w:type="continuationSeparator" w:id="0">
    <w:p w:rsidR="00E440E7" w:rsidRDefault="00E440E7" w:rsidP="00DA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 Pro">
    <w:panose1 w:val="02040503030506020204"/>
    <w:charset w:val="00"/>
    <w:family w:val="roman"/>
    <w:notTrueType/>
    <w:pitch w:val="variable"/>
    <w:sig w:usb0="E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A" w:rsidRDefault="00DA0F2A">
    <w:pPr>
      <w:pStyle w:val="Footer"/>
    </w:pPr>
    <w:r w:rsidRPr="00DA0F2A">
      <w:rPr>
        <w:noProof/>
        <w:lang w:eastAsia="ro-RO"/>
      </w:rPr>
      <mc:AlternateContent>
        <mc:Choice Requires="wps">
          <w:drawing>
            <wp:anchor distT="45720" distB="45720" distL="114300" distR="114300" simplePos="0" relativeHeight="251661312" behindDoc="0" locked="0" layoutInCell="1" allowOverlap="1" wp14:anchorId="74A44F69" wp14:editId="5E875C04">
              <wp:simplePos x="0" y="0"/>
              <wp:positionH relativeFrom="margin">
                <wp:posOffset>1860550</wp:posOffset>
              </wp:positionH>
              <wp:positionV relativeFrom="paragraph">
                <wp:posOffset>-93345</wp:posOffset>
              </wp:positionV>
              <wp:extent cx="2010410" cy="59944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F2A" w:rsidRPr="006F2D96" w:rsidRDefault="00DA0F2A" w:rsidP="00DA0F2A">
                          <w:pPr>
                            <w:jc w:val="center"/>
                            <w:rPr>
                              <w:rFonts w:ascii="Soho Pro" w:hAnsi="Soho Pro"/>
                              <w:color w:val="FFFFFF" w:themeColor="background1"/>
                              <w:sz w:val="13"/>
                              <w:szCs w:val="13"/>
                            </w:rPr>
                          </w:pPr>
                          <w:r w:rsidRPr="006F2D96">
                            <w:rPr>
                              <w:rFonts w:ascii="Soho Pro" w:hAnsi="Soho Pro" w:cs="Arial"/>
                              <w:color w:val="FFFFFF" w:themeColor="background1"/>
                              <w:sz w:val="13"/>
                              <w:szCs w:val="13"/>
                            </w:rPr>
                            <w:t>Str. Speranței, nr. 3 – 5</w:t>
                          </w:r>
                          <w:r w:rsidRPr="006F2D96">
                            <w:rPr>
                              <w:rFonts w:ascii="Soho Pro" w:hAnsi="Soho Pro" w:cs="Arial"/>
                              <w:color w:val="FFFFFF" w:themeColor="background1"/>
                              <w:sz w:val="13"/>
                              <w:szCs w:val="13"/>
                            </w:rPr>
                            <w:br/>
                            <w:t>Baia Mare, Maramureș, 430015</w:t>
                          </w:r>
                          <w:r w:rsidRPr="006F2D96">
                            <w:rPr>
                              <w:rFonts w:ascii="Soho Pro" w:hAnsi="Soho Pro" w:cs="Arial"/>
                              <w:color w:val="FFFFFF" w:themeColor="background1"/>
                              <w:sz w:val="13"/>
                              <w:szCs w:val="13"/>
                            </w:rPr>
                            <w:br/>
                            <w:t>+40 740  106  911  +40 262  220  777</w:t>
                          </w:r>
                          <w:r w:rsidRPr="006F2D96">
                            <w:rPr>
                              <w:rFonts w:ascii="Soho Pro" w:hAnsi="Soho Pro" w:cs="Arial"/>
                              <w:color w:val="FFFFFF" w:themeColor="background1"/>
                              <w:sz w:val="13"/>
                              <w:szCs w:val="13"/>
                            </w:rPr>
                            <w:br/>
                            <w:t>office@aramis.com.ro   aramisgroup.ro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44F69" id="_x0000_t202" coordsize="21600,21600" o:spt="202" path="m,l,21600r21600,l21600,xe">
              <v:stroke joinstyle="miter"/>
              <v:path gradientshapeok="t" o:connecttype="rect"/>
            </v:shapetype>
            <v:shape id="Text Box 2" o:spid="_x0000_s1026" type="#_x0000_t202" style="position:absolute;margin-left:146.5pt;margin-top:-7.35pt;width:158.3pt;height:4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xFt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HBSNAOevTIRoPu5IgiW56h1yl4PfTgZ0Y4hja7VHV/L8tvGgm5aqjYslul5NAwWgG90N70L65O&#10;ONqCbIaPsoIwdGekAxpr1dnaQTUQoEObnk6tsVRKOLTVISGYSrDFSUKI651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" filled="f" stroked="f">
              <v:textbox>
                <w:txbxContent>
                  <w:p w:rsidR="00DA0F2A" w:rsidRPr="006F2D96" w:rsidRDefault="00DA0F2A" w:rsidP="00DA0F2A">
                    <w:pPr>
                      <w:jc w:val="center"/>
                      <w:rPr>
                        <w:rFonts w:ascii="Soho Pro" w:hAnsi="Soho Pro"/>
                        <w:color w:val="FFFFFF" w:themeColor="background1"/>
                        <w:sz w:val="13"/>
                        <w:szCs w:val="13"/>
                      </w:rPr>
                    </w:pPr>
                    <w:r w:rsidRPr="006F2D96">
                      <w:rPr>
                        <w:rFonts w:ascii="Soho Pro" w:hAnsi="Soho Pro" w:cs="Arial"/>
                        <w:color w:val="FFFFFF" w:themeColor="background1"/>
                        <w:sz w:val="13"/>
                        <w:szCs w:val="13"/>
                      </w:rPr>
                      <w:t>Str. Speranței, nr. 3 – 5</w:t>
                    </w:r>
                    <w:r w:rsidRPr="006F2D96">
                      <w:rPr>
                        <w:rFonts w:ascii="Soho Pro" w:hAnsi="Soho Pro" w:cs="Arial"/>
                        <w:color w:val="FFFFFF" w:themeColor="background1"/>
                        <w:sz w:val="13"/>
                        <w:szCs w:val="13"/>
                      </w:rPr>
                      <w:br/>
                      <w:t>Baia Mare, Maramureș, 430015</w:t>
                    </w:r>
                    <w:r w:rsidRPr="006F2D96">
                      <w:rPr>
                        <w:rFonts w:ascii="Soho Pro" w:hAnsi="Soho Pro" w:cs="Arial"/>
                        <w:color w:val="FFFFFF" w:themeColor="background1"/>
                        <w:sz w:val="13"/>
                        <w:szCs w:val="13"/>
                      </w:rPr>
                      <w:br/>
                      <w:t>+40 740  106  911  +40 262  220  777</w:t>
                    </w:r>
                    <w:r w:rsidRPr="006F2D96">
                      <w:rPr>
                        <w:rFonts w:ascii="Soho Pro" w:hAnsi="Soho Pro" w:cs="Arial"/>
                        <w:color w:val="FFFFFF" w:themeColor="background1"/>
                        <w:sz w:val="13"/>
                        <w:szCs w:val="13"/>
                      </w:rPr>
                      <w:br/>
                      <w:t>office@aramis.com.ro   aramisgroup.ro</w:t>
                    </w:r>
                  </w:p>
                </w:txbxContent>
              </v:textbox>
              <w10:wrap type="square" anchorx="margin"/>
            </v:shape>
          </w:pict>
        </mc:Fallback>
      </mc:AlternateContent>
    </w:r>
    <w:r w:rsidRPr="00DA0F2A">
      <w:rPr>
        <w:noProof/>
        <w:lang w:eastAsia="ro-RO"/>
      </w:rPr>
      <w:drawing>
        <wp:anchor distT="0" distB="0" distL="114300" distR="114300" simplePos="0" relativeHeight="251660288" behindDoc="1" locked="0" layoutInCell="1" allowOverlap="1" wp14:anchorId="69391FA7" wp14:editId="4F8040A7">
          <wp:simplePos x="0" y="0"/>
          <wp:positionH relativeFrom="margin">
            <wp:posOffset>2005965</wp:posOffset>
          </wp:positionH>
          <wp:positionV relativeFrom="paragraph">
            <wp:posOffset>-258445</wp:posOffset>
          </wp:positionV>
          <wp:extent cx="1719580" cy="864870"/>
          <wp:effectExtent l="0" t="0" r="0" b="0"/>
          <wp:wrapTight wrapText="bothSides">
            <wp:wrapPolygon edited="0">
              <wp:start x="7897" y="0"/>
              <wp:lineTo x="6461" y="476"/>
              <wp:lineTo x="1675" y="6661"/>
              <wp:lineTo x="0" y="14749"/>
              <wp:lineTo x="0" y="20934"/>
              <wp:lineTo x="21297" y="20934"/>
              <wp:lineTo x="21297" y="14749"/>
              <wp:lineTo x="19861" y="6185"/>
              <wp:lineTo x="15315" y="952"/>
              <wp:lineTo x="13400" y="0"/>
              <wp:lineTo x="7897"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icerc_Jos.png"/>
                  <pic:cNvPicPr/>
                </pic:nvPicPr>
                <pic:blipFill>
                  <a:blip r:embed="rId1">
                    <a:extLst>
                      <a:ext uri="{28A0092B-C50C-407E-A947-70E740481C1C}">
                        <a14:useLocalDpi xmlns:a14="http://schemas.microsoft.com/office/drawing/2010/main" val="0"/>
                      </a:ext>
                    </a:extLst>
                  </a:blip>
                  <a:stretch>
                    <a:fillRect/>
                  </a:stretch>
                </pic:blipFill>
                <pic:spPr>
                  <a:xfrm>
                    <a:off x="0" y="0"/>
                    <a:ext cx="1719580" cy="864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E7" w:rsidRDefault="00E440E7" w:rsidP="00DA0F2A">
      <w:r>
        <w:separator/>
      </w:r>
    </w:p>
  </w:footnote>
  <w:footnote w:type="continuationSeparator" w:id="0">
    <w:p w:rsidR="00E440E7" w:rsidRDefault="00E440E7" w:rsidP="00DA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2A" w:rsidRDefault="00DA0F2A">
    <w:pPr>
      <w:pStyle w:val="Header"/>
    </w:pPr>
    <w:r w:rsidRPr="00DA0F2A">
      <w:rPr>
        <w:noProof/>
        <w:lang w:eastAsia="ro-RO"/>
      </w:rPr>
      <w:drawing>
        <wp:anchor distT="0" distB="0" distL="114300" distR="114300" simplePos="0" relativeHeight="251659264" behindDoc="1" locked="0" layoutInCell="1" allowOverlap="1" wp14:anchorId="4424B0B2" wp14:editId="4E9B6F4F">
          <wp:simplePos x="0" y="0"/>
          <wp:positionH relativeFrom="column">
            <wp:posOffset>5218430</wp:posOffset>
          </wp:positionH>
          <wp:positionV relativeFrom="paragraph">
            <wp:posOffset>-221615</wp:posOffset>
          </wp:positionV>
          <wp:extent cx="1146175" cy="397510"/>
          <wp:effectExtent l="0" t="0" r="0" b="0"/>
          <wp:wrapTight wrapText="bothSides">
            <wp:wrapPolygon edited="0">
              <wp:start x="359" y="0"/>
              <wp:lineTo x="0" y="3105"/>
              <wp:lineTo x="0" y="20703"/>
              <wp:lineTo x="18309" y="20703"/>
              <wp:lineTo x="19386" y="16562"/>
              <wp:lineTo x="21181" y="14492"/>
              <wp:lineTo x="21181" y="12422"/>
              <wp:lineTo x="19386" y="0"/>
              <wp:lineTo x="359"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amis Group LOGO - RO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397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sz w:val="22"/>
        <w:szCs w:val="22"/>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sz w:val="22"/>
        <w:szCs w:val="22"/>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sz w:val="22"/>
        <w:szCs w:val="22"/>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1440" w:hanging="360"/>
      </w:pPr>
      <w:rPr>
        <w:rFonts w:ascii="Wingdings" w:hAnsi="Wingdings" w:cs="Wingdings" w:hint="default"/>
      </w:rPr>
    </w:lvl>
  </w:abstractNum>
  <w:abstractNum w:abstractNumId="3" w15:restartNumberingAfterBreak="0">
    <w:nsid w:val="00000004"/>
    <w:multiLevelType w:val="multilevel"/>
    <w:tmpl w:val="00000004"/>
    <w:name w:val="WW8Num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2A"/>
    <w:rsid w:val="0015455D"/>
    <w:rsid w:val="00455081"/>
    <w:rsid w:val="00677B38"/>
    <w:rsid w:val="006B120D"/>
    <w:rsid w:val="0073096C"/>
    <w:rsid w:val="00733059"/>
    <w:rsid w:val="00B84B53"/>
    <w:rsid w:val="00BE05B8"/>
    <w:rsid w:val="00D22025"/>
    <w:rsid w:val="00D2275E"/>
    <w:rsid w:val="00DA0F2A"/>
    <w:rsid w:val="00E440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9F3B3-402B-4B18-8363-9BF19DD8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0F2A"/>
    <w:pPr>
      <w:tabs>
        <w:tab w:val="center" w:pos="4513"/>
        <w:tab w:val="right" w:pos="9026"/>
      </w:tabs>
    </w:pPr>
  </w:style>
  <w:style w:type="character" w:customStyle="1" w:styleId="HeaderChar">
    <w:name w:val="Header Char"/>
    <w:basedOn w:val="DefaultParagraphFont"/>
    <w:link w:val="Header"/>
    <w:uiPriority w:val="99"/>
    <w:rsid w:val="00DA0F2A"/>
  </w:style>
  <w:style w:type="paragraph" w:styleId="Footer">
    <w:name w:val="footer"/>
    <w:basedOn w:val="Normal"/>
    <w:link w:val="FooterChar"/>
    <w:uiPriority w:val="99"/>
    <w:unhideWhenUsed/>
    <w:rsid w:val="00DA0F2A"/>
    <w:pPr>
      <w:tabs>
        <w:tab w:val="center" w:pos="4513"/>
        <w:tab w:val="right" w:pos="9026"/>
      </w:tabs>
    </w:pPr>
  </w:style>
  <w:style w:type="character" w:customStyle="1" w:styleId="FooterChar">
    <w:name w:val="Footer Char"/>
    <w:basedOn w:val="DefaultParagraphFont"/>
    <w:link w:val="Footer"/>
    <w:uiPriority w:val="99"/>
    <w:rsid w:val="00DA0F2A"/>
  </w:style>
  <w:style w:type="paragraph" w:styleId="BalloonText">
    <w:name w:val="Balloon Text"/>
    <w:basedOn w:val="Normal"/>
    <w:link w:val="BalloonTextChar"/>
    <w:uiPriority w:val="99"/>
    <w:semiHidden/>
    <w:unhideWhenUsed/>
    <w:rsid w:val="00DA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2A"/>
    <w:rPr>
      <w:rFonts w:ascii="Segoe UI" w:hAnsi="Segoe UI" w:cs="Segoe UI"/>
      <w:sz w:val="18"/>
      <w:szCs w:val="18"/>
    </w:rPr>
  </w:style>
  <w:style w:type="character" w:customStyle="1" w:styleId="NormalTImes12">
    <w:name w:val="Normal TImes 12"/>
    <w:rsid w:val="006B120D"/>
    <w:rPr>
      <w:rFonts w:ascii="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Ceaunica</dc:creator>
  <cp:keywords/>
  <dc:description/>
  <cp:lastModifiedBy>Raluca Ceaunica</cp:lastModifiedBy>
  <cp:revision>2</cp:revision>
  <cp:lastPrinted>2019-08-14T12:26:00Z</cp:lastPrinted>
  <dcterms:created xsi:type="dcterms:W3CDTF">2020-01-13T08:38:00Z</dcterms:created>
  <dcterms:modified xsi:type="dcterms:W3CDTF">2020-01-13T08:38:00Z</dcterms:modified>
</cp:coreProperties>
</file>